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8E" w:rsidRDefault="00A00CA3">
      <w:r>
        <w:t xml:space="preserve">Stowarzyszenie Pszczelarzy Polskich </w:t>
      </w:r>
      <w:proofErr w:type="gramStart"/>
      <w:r>
        <w:t xml:space="preserve">POLANKA                                                  </w:t>
      </w:r>
      <w:proofErr w:type="gramEnd"/>
      <w:r>
        <w:t xml:space="preserve">      Warszawa 22/03/2017</w:t>
      </w:r>
    </w:p>
    <w:p w:rsidR="00A00CA3" w:rsidRDefault="00A00CA3">
      <w:r>
        <w:t>Pszczela Wola 9</w:t>
      </w:r>
    </w:p>
    <w:p w:rsidR="00A00CA3" w:rsidRDefault="00A00CA3"/>
    <w:p w:rsidR="00A00CA3" w:rsidRDefault="00A00CA3"/>
    <w:p w:rsidR="00A00CA3" w:rsidRDefault="00A00CA3"/>
    <w:p w:rsidR="00A00CA3" w:rsidRDefault="00A00CA3">
      <w:r>
        <w:t xml:space="preserve">                                                                  Sejmowa Komisja Rolnictwa i Rozwoju Wsi</w:t>
      </w:r>
    </w:p>
    <w:p w:rsidR="00A00CA3" w:rsidRDefault="00A00CA3">
      <w:r>
        <w:t xml:space="preserve">                                                                  Parlamentarny Zespół ds. Wspierania Pszczelarstwa</w:t>
      </w:r>
    </w:p>
    <w:p w:rsidR="00A00CA3" w:rsidRDefault="00A00CA3">
      <w:r>
        <w:t xml:space="preserve">                                                                  </w:t>
      </w:r>
    </w:p>
    <w:p w:rsidR="00A00CA3" w:rsidRDefault="00A00CA3"/>
    <w:p w:rsidR="00A00CA3" w:rsidRDefault="00A00CA3"/>
    <w:p w:rsidR="00A00CA3" w:rsidRDefault="00A00CA3"/>
    <w:p w:rsidR="00A00CA3" w:rsidRDefault="00A00CA3">
      <w:r>
        <w:t xml:space="preserve">Stowarzyszenie Pszczelarzy Polskich POLANKA wyraża w imieniu całego środowiska pszczelarzy zadowolenie z powołania Parlamentarnego Zespołu ds. Wspierania Pszczelarstwa i ma nadzieję, że w wyniku jego działalności dokonają się istotne zmiany skutkujące wzrostem pogłowia pszczół i poprawą rentowności gospodarstw pasiecznych w Polsce.       </w:t>
      </w:r>
    </w:p>
    <w:p w:rsidR="00A00CA3" w:rsidRDefault="00A00CA3">
      <w:r>
        <w:t xml:space="preserve">Jednocześnie wnioskujemy o poszerzenie zespołu o przedstawiciela </w:t>
      </w:r>
      <w:proofErr w:type="gramStart"/>
      <w:r>
        <w:t>Sejmowej  Komisji</w:t>
      </w:r>
      <w:proofErr w:type="gramEnd"/>
      <w:r>
        <w:t xml:space="preserve"> ds. Ochrony Środowiska  co pozwoliłoby podjąć tematy tożsame z częścią postulatów pszczelarzy  dotyczących nasadzenia drzew, które dostarczają pożytku pyłkowego i nektarowego oraz </w:t>
      </w:r>
      <w:proofErr w:type="spellStart"/>
      <w:r>
        <w:t>nasadzeń</w:t>
      </w:r>
      <w:proofErr w:type="spellEnd"/>
      <w:r>
        <w:t xml:space="preserve"> śródpolnych roślinami </w:t>
      </w:r>
      <w:proofErr w:type="spellStart"/>
      <w:r>
        <w:t>pożytkowymi</w:t>
      </w:r>
      <w:proofErr w:type="spellEnd"/>
      <w:r>
        <w:t xml:space="preserve"> ( miododajne) a także innych form promowania i wspierania upraw roślin </w:t>
      </w:r>
      <w:proofErr w:type="spellStart"/>
      <w:r>
        <w:t>nektaro</w:t>
      </w:r>
      <w:proofErr w:type="spellEnd"/>
      <w:r>
        <w:t xml:space="preserve">- i pyłkodajnych. </w:t>
      </w:r>
    </w:p>
    <w:p w:rsidR="00A00CA3" w:rsidRDefault="00A00CA3">
      <w:r>
        <w:t>Oczekujemy rozwiązania problemów przedstawionych w uchwalonym przez Sejm Dezyderacie, odrzuconym przez ówczesnego marszałka</w:t>
      </w:r>
      <w:r w:rsidR="00890C9C">
        <w:t xml:space="preserve"> Sejmu </w:t>
      </w:r>
      <w:r>
        <w:t xml:space="preserve">B. Komorowskiego jak również </w:t>
      </w:r>
      <w:r w:rsidR="00890C9C">
        <w:t xml:space="preserve">postulatów z Marszu w obronie pszczół. </w:t>
      </w:r>
    </w:p>
    <w:p w:rsidR="00890C9C" w:rsidRDefault="00890C9C">
      <w:r>
        <w:t xml:space="preserve">Najważniejsze z nich to doprowadzenie do uporządkowania przepisów prawnych dotyczących pszczelarstwa najlepiej w formie USTAWY. </w:t>
      </w:r>
    </w:p>
    <w:p w:rsidR="00890C9C" w:rsidRDefault="00890C9C">
      <w:r>
        <w:t xml:space="preserve"> Ponadto:</w:t>
      </w:r>
    </w:p>
    <w:p w:rsidR="00890C9C" w:rsidRDefault="00890C9C">
      <w:r>
        <w:t>- stworzenie wiarygodnej bazy danych na podstawie stwierdzonego stanu rodzin pszczelich na dzień 30 kwietnia danego roku.</w:t>
      </w:r>
    </w:p>
    <w:p w:rsidR="00890C9C" w:rsidRDefault="00890C9C">
      <w:r>
        <w:t>-pszczelarze oczekują oszacowania wpływów do budżetu państwa z tytułu utrzymywania zapylaczy oraz docenienia roli pszczół w rolnictwie i ochronie bioróżnorodności.</w:t>
      </w:r>
    </w:p>
    <w:p w:rsidR="00890C9C" w:rsidRDefault="00890C9C">
      <w:r>
        <w:t xml:space="preserve">- domagamy się godziwej rekompensaty w zamian za utrzymywania </w:t>
      </w:r>
      <w:proofErr w:type="gramStart"/>
      <w:r>
        <w:t>zapylaczy co</w:t>
      </w:r>
      <w:proofErr w:type="gramEnd"/>
      <w:r>
        <w:t xml:space="preserve"> w dużej mierze jest zasługą małych, amatorskich pasiek, które spełniają tę rolę w najtrudniejszych warunkach.</w:t>
      </w:r>
    </w:p>
    <w:p w:rsidR="00890C9C" w:rsidRDefault="00890C9C">
      <w:r>
        <w:t xml:space="preserve">- w związku z nasilającym się importem miodu z Ukrainy oczekujemy rozwiązań i kompensat za utracone korzyści. Nie może być tak, że skutki unijnej polityki wspierania demokracji na Ukrainie ponoszą pszczelarze i to w </w:t>
      </w:r>
      <w:proofErr w:type="gramStart"/>
      <w:r>
        <w:t>momencie kiedy</w:t>
      </w:r>
      <w:proofErr w:type="gramEnd"/>
      <w:r>
        <w:t xml:space="preserve"> ich działalności zagraża wiele innych czynników ( postępująca chemizacja (pestycydy) powodująca zanieczyszczenie produktów pszczelich i upadki rodzin, GMO, rolnictwo przemysłowe, choroby pszczół i brak możliwości ich leczenia, nieuczciwa </w:t>
      </w:r>
      <w:r>
        <w:lastRenderedPageBreak/>
        <w:t>konkurencja, oszustwa przy sprzedaży miodu, brak następców, brak środków na promowanie produktów pszczelich co przekłada się na brak wzrostu świadomości klientów.</w:t>
      </w:r>
    </w:p>
    <w:p w:rsidR="00890C9C" w:rsidRDefault="00890C9C">
      <w:r>
        <w:t>- warto jeszcze pochylić się nad nadzorem weterynaryjnym, a raczej jego brakiem podczas przemieszczania rodzin pszczelich w poszukiwaniu pożytków. Te sprawy wymagają szybkich regulacji z uwagi na zagrożenie rozprzestrzeniania się chorób pszczelich oraz konflikty wewnątrz środowiska.</w:t>
      </w:r>
    </w:p>
    <w:p w:rsidR="008D6CB1" w:rsidRDefault="00890C9C">
      <w:r>
        <w:t xml:space="preserve">- domagamy się też „rewizji” KPWP, który nie spełnia swojego zadania, pomimo sprawozdań i samozadowolenia kolejnych ekip rządzących.  O negatywnych skutkach nikt nie mówi. Program jest niesprawiedliwy. Wyklucza całe grupy pszczelarzy z uczestnictwa </w:t>
      </w:r>
      <w:r w:rsidR="008D6CB1">
        <w:t xml:space="preserve">poprzez pośrednictwo Podmiotów/ Organizacji, a także przyjęte warunki np. wielkość pasieki, „lepsi i gorsi, korzystający i nie”. Aby uzyskać refundację najpierw należy wydatkować </w:t>
      </w:r>
      <w:proofErr w:type="gramStart"/>
      <w:r w:rsidR="008D6CB1">
        <w:t>środki co</w:t>
      </w:r>
      <w:proofErr w:type="gramEnd"/>
      <w:r w:rsidR="008D6CB1">
        <w:t xml:space="preserve"> eliminuje gospodarstwa pasieczne o słabej kondycji ekonomicznej a także kandydatów do zawodu. Istotne jest to, że program przysłużył się głównie producentom poprzez lawinowy wzrost cen uzasadnionych jedynie wzrostem popytu w ramach kierunków wsparcia ( matki pszczele, odkłady, sprzęt, leki).</w:t>
      </w:r>
    </w:p>
    <w:p w:rsidR="008D6CB1" w:rsidRDefault="008D6CB1">
      <w:r>
        <w:t xml:space="preserve">- zdecydowana większość pszczelarzy domaga się KPWP i takich rozwiązań jak maja miejsce w rolnictwie, którego pszczelarstwo jest integralną </w:t>
      </w:r>
      <w:proofErr w:type="gramStart"/>
      <w:r>
        <w:t>częścią czyli</w:t>
      </w:r>
      <w:proofErr w:type="gramEnd"/>
      <w:r>
        <w:t xml:space="preserve"> dopłaty do rodziny pszczelej co umożliwiłoby racjonalne zagospodarowanie środków zgodne z rzeczywistą potrzebą pasiek. Ewentualnie w zamian „ rozdawnictwa” może warto byłoby zastanowić się nad szeroko zakrojonym programem edukacyjnym promującym pszczelarstwo, pszczoły i produkty pszczele.</w:t>
      </w:r>
      <w:bookmarkStart w:id="0" w:name="_GoBack"/>
      <w:bookmarkEnd w:id="0"/>
    </w:p>
    <w:p w:rsidR="008D6CB1" w:rsidRDefault="008D6CB1">
      <w:r>
        <w:t xml:space="preserve">  </w:t>
      </w:r>
    </w:p>
    <w:sectPr w:rsidR="008D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A3"/>
    <w:rsid w:val="00520F8E"/>
    <w:rsid w:val="00890C9C"/>
    <w:rsid w:val="008D6CB1"/>
    <w:rsid w:val="00A0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49E97-D9A3-4E12-97B6-BA27E2C0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Gierchatowski, Przemyslaw</dc:creator>
  <cp:keywords/>
  <dc:description/>
  <cp:lastModifiedBy>Gierchatowski, Przemyslaw</cp:lastModifiedBy>
  <cp:revision>1</cp:revision>
  <dcterms:created xsi:type="dcterms:W3CDTF">2017-03-22T14:01:00Z</dcterms:created>
  <dcterms:modified xsi:type="dcterms:W3CDTF">2017-03-22T14:39:00Z</dcterms:modified>
</cp:coreProperties>
</file>