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2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C1CB2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14C" w:rsidRPr="00817954" w:rsidRDefault="0031214C" w:rsidP="00CC1C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954">
        <w:rPr>
          <w:rFonts w:ascii="Times New Roman" w:hAnsi="Times New Roman" w:cs="Times New Roman"/>
          <w:b/>
          <w:bCs/>
          <w:sz w:val="24"/>
          <w:szCs w:val="24"/>
        </w:rPr>
        <w:t>Stanowisko</w:t>
      </w:r>
    </w:p>
    <w:p w:rsidR="00817954" w:rsidRPr="00817954" w:rsidRDefault="0031214C" w:rsidP="00CC1C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954">
        <w:rPr>
          <w:rFonts w:ascii="Times New Roman" w:hAnsi="Times New Roman" w:cs="Times New Roman"/>
          <w:b/>
          <w:bCs/>
          <w:sz w:val="24"/>
          <w:szCs w:val="24"/>
        </w:rPr>
        <w:t>Komisji Rolnictwa i Rozwoju Wsi</w:t>
      </w:r>
    </w:p>
    <w:p w:rsidR="0031214C" w:rsidRDefault="0031214C" w:rsidP="00CC1C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954">
        <w:rPr>
          <w:rFonts w:ascii="Times New Roman" w:hAnsi="Times New Roman" w:cs="Times New Roman"/>
          <w:b/>
          <w:bCs/>
          <w:sz w:val="24"/>
          <w:szCs w:val="24"/>
        </w:rPr>
        <w:t>Sejmiku Województwa Kujawsko-Pomorskiego</w:t>
      </w:r>
    </w:p>
    <w:p w:rsidR="00817954" w:rsidRDefault="00817954" w:rsidP="00CC1C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23 lutego 2015 r.</w:t>
      </w:r>
    </w:p>
    <w:p w:rsidR="00817954" w:rsidRDefault="00817954" w:rsidP="00CC1CB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954" w:rsidRDefault="00817954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CB2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CB2" w:rsidRPr="00817954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4C" w:rsidRPr="00817954" w:rsidRDefault="0031214C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954">
        <w:rPr>
          <w:rFonts w:ascii="Times New Roman" w:hAnsi="Times New Roman" w:cs="Times New Roman"/>
          <w:sz w:val="24"/>
          <w:szCs w:val="24"/>
        </w:rPr>
        <w:t>Województwo Kujawsko-Pomorskie jest znaczącym w kraju producentem żywności. Zarówno w produkcji rolnej, jak i przetwórstwie rolno spożywczym występują problemy, nad którymi z troską pochyla się Samorząd Województwa. Wiele z postulatów protestujących rolników uważamy za słuszne i wymagające pilnego załatwienia.</w:t>
      </w:r>
    </w:p>
    <w:p w:rsidR="00CC1CB2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4C" w:rsidRPr="00817954" w:rsidRDefault="0031214C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954">
        <w:rPr>
          <w:rFonts w:ascii="Times New Roman" w:hAnsi="Times New Roman" w:cs="Times New Roman"/>
          <w:sz w:val="24"/>
          <w:szCs w:val="24"/>
        </w:rPr>
        <w:t>Z satysfakcją przyjmujemy informację, że większość problemów znajduje uznanie i jest możliwa do załatwienia. Pozostają jednak sprawy, które w bardzo istotny sposób negatywnie kształtują położenie rolników i budzą niepokój, co do funkcjonowania przyszłości wielu gospodarstw rolnych, w szczególności zajmujących się produkcją zwierzęcą</w:t>
      </w:r>
      <w:r w:rsidR="00CC1CB2">
        <w:rPr>
          <w:rFonts w:ascii="Times New Roman" w:hAnsi="Times New Roman" w:cs="Times New Roman"/>
          <w:sz w:val="24"/>
          <w:szCs w:val="24"/>
        </w:rPr>
        <w:t xml:space="preserve">, </w:t>
      </w:r>
      <w:r w:rsidRPr="00817954">
        <w:rPr>
          <w:rFonts w:ascii="Times New Roman" w:hAnsi="Times New Roman" w:cs="Times New Roman"/>
          <w:sz w:val="24"/>
          <w:szCs w:val="24"/>
        </w:rPr>
        <w:t>t</w:t>
      </w:r>
      <w:r w:rsidR="00CC1CB2">
        <w:rPr>
          <w:rFonts w:ascii="Times New Roman" w:hAnsi="Times New Roman" w:cs="Times New Roman"/>
          <w:sz w:val="24"/>
          <w:szCs w:val="24"/>
        </w:rPr>
        <w:t xml:space="preserve">o jest </w:t>
      </w:r>
      <w:r w:rsidRPr="00817954">
        <w:rPr>
          <w:rFonts w:ascii="Times New Roman" w:hAnsi="Times New Roman" w:cs="Times New Roman"/>
          <w:sz w:val="24"/>
          <w:szCs w:val="24"/>
        </w:rPr>
        <w:t>produkcją trzody chlewnej i bydła mlecznego.</w:t>
      </w:r>
    </w:p>
    <w:p w:rsidR="00CC1CB2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4C" w:rsidRPr="00817954" w:rsidRDefault="0031214C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954">
        <w:rPr>
          <w:rFonts w:ascii="Times New Roman" w:hAnsi="Times New Roman" w:cs="Times New Roman"/>
          <w:sz w:val="24"/>
          <w:szCs w:val="24"/>
        </w:rPr>
        <w:t>Zwracamy się o szybkie działania</w:t>
      </w:r>
      <w:r w:rsidR="00CC1CB2">
        <w:rPr>
          <w:rFonts w:ascii="Times New Roman" w:hAnsi="Times New Roman" w:cs="Times New Roman"/>
          <w:sz w:val="24"/>
          <w:szCs w:val="24"/>
        </w:rPr>
        <w:t xml:space="preserve">, mające na celu nie </w:t>
      </w:r>
      <w:r w:rsidRPr="00817954">
        <w:rPr>
          <w:rFonts w:ascii="Times New Roman" w:hAnsi="Times New Roman" w:cs="Times New Roman"/>
          <w:sz w:val="24"/>
          <w:szCs w:val="24"/>
        </w:rPr>
        <w:t>naliczanie kar za nadprodukcję mleka.</w:t>
      </w:r>
    </w:p>
    <w:p w:rsidR="00CC1CB2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4C" w:rsidRPr="00817954" w:rsidRDefault="0031214C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954">
        <w:rPr>
          <w:rFonts w:ascii="Times New Roman" w:hAnsi="Times New Roman" w:cs="Times New Roman"/>
          <w:sz w:val="24"/>
          <w:szCs w:val="24"/>
        </w:rPr>
        <w:t>Oczekujemy szybkich działań poprawiających i stabilizuj</w:t>
      </w:r>
      <w:r w:rsidR="00CC1CB2">
        <w:rPr>
          <w:rFonts w:ascii="Times New Roman" w:hAnsi="Times New Roman" w:cs="Times New Roman"/>
          <w:sz w:val="24"/>
          <w:szCs w:val="24"/>
        </w:rPr>
        <w:t>ących produkcję trzody chlewnej,</w:t>
      </w:r>
      <w:r w:rsidRPr="00817954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CC1CB2" w:rsidRDefault="00CC1CB2" w:rsidP="00CC1CB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1214C" w:rsidRPr="00817954">
        <w:rPr>
          <w:rFonts w:ascii="Times New Roman" w:hAnsi="Times New Roman" w:cs="Times New Roman"/>
          <w:sz w:val="24"/>
          <w:szCs w:val="24"/>
        </w:rPr>
        <w:t>ikwidacja ognisk ASF w Polsce przez depopulację dzika,</w:t>
      </w:r>
    </w:p>
    <w:p w:rsidR="00CC1CB2" w:rsidRDefault="0031214C" w:rsidP="00CC1CB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CB2">
        <w:rPr>
          <w:rFonts w:ascii="Times New Roman" w:hAnsi="Times New Roman" w:cs="Times New Roman"/>
          <w:sz w:val="24"/>
          <w:szCs w:val="24"/>
        </w:rPr>
        <w:t>pilne uchwalenie u</w:t>
      </w:r>
      <w:r w:rsidR="00CC1CB2">
        <w:rPr>
          <w:rFonts w:ascii="Times New Roman" w:hAnsi="Times New Roman" w:cs="Times New Roman"/>
          <w:sz w:val="24"/>
          <w:szCs w:val="24"/>
        </w:rPr>
        <w:t>stawy o s</w:t>
      </w:r>
      <w:r w:rsidR="00CC1CB2" w:rsidRPr="00CC1CB2">
        <w:rPr>
          <w:rFonts w:ascii="Times New Roman" w:hAnsi="Times New Roman" w:cs="Times New Roman"/>
          <w:sz w:val="24"/>
          <w:szCs w:val="24"/>
        </w:rPr>
        <w:t>przedaży bezpośredniej</w:t>
      </w:r>
      <w:r w:rsidR="00CC1CB2">
        <w:rPr>
          <w:rFonts w:ascii="Times New Roman" w:hAnsi="Times New Roman" w:cs="Times New Roman"/>
          <w:sz w:val="24"/>
          <w:szCs w:val="24"/>
        </w:rPr>
        <w:t>,</w:t>
      </w:r>
    </w:p>
    <w:p w:rsidR="00CC1CB2" w:rsidRDefault="00CC1CB2" w:rsidP="00CC1CB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</w:t>
      </w:r>
      <w:r w:rsidR="0031214C" w:rsidRPr="00CC1CB2">
        <w:rPr>
          <w:rFonts w:ascii="Times New Roman" w:hAnsi="Times New Roman" w:cs="Times New Roman"/>
          <w:sz w:val="24"/>
          <w:szCs w:val="24"/>
        </w:rPr>
        <w:t>licenie rejestracji w systemach nakładczych,</w:t>
      </w:r>
    </w:p>
    <w:p w:rsidR="00CC1CB2" w:rsidRDefault="0031214C" w:rsidP="00CC1CB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CB2">
        <w:rPr>
          <w:rFonts w:ascii="Times New Roman" w:hAnsi="Times New Roman" w:cs="Times New Roman"/>
          <w:sz w:val="24"/>
          <w:szCs w:val="24"/>
        </w:rPr>
        <w:t xml:space="preserve">doprowadzenie do wsparcia rodzimej produkcji trzody chlewnej poprzez działania </w:t>
      </w:r>
      <w:r w:rsidR="00CC1C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214C" w:rsidRPr="00CC1CB2" w:rsidRDefault="0031214C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CB2">
        <w:rPr>
          <w:rFonts w:ascii="Times New Roman" w:hAnsi="Times New Roman" w:cs="Times New Roman"/>
          <w:sz w:val="24"/>
          <w:szCs w:val="24"/>
        </w:rPr>
        <w:t>w</w:t>
      </w:r>
      <w:r w:rsidR="00CC1CB2">
        <w:rPr>
          <w:rFonts w:ascii="Times New Roman" w:hAnsi="Times New Roman" w:cs="Times New Roman"/>
          <w:sz w:val="24"/>
          <w:szCs w:val="24"/>
        </w:rPr>
        <w:t xml:space="preserve"> </w:t>
      </w:r>
      <w:r w:rsidRPr="00CC1CB2">
        <w:rPr>
          <w:rFonts w:ascii="Times New Roman" w:hAnsi="Times New Roman" w:cs="Times New Roman"/>
          <w:sz w:val="24"/>
          <w:szCs w:val="24"/>
        </w:rPr>
        <w:t>PROW.</w:t>
      </w:r>
    </w:p>
    <w:p w:rsidR="00CC1CB2" w:rsidRDefault="00CC1CB2" w:rsidP="00CC1C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4C" w:rsidRDefault="0031214C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954">
        <w:rPr>
          <w:rFonts w:ascii="Times New Roman" w:hAnsi="Times New Roman" w:cs="Times New Roman"/>
          <w:sz w:val="24"/>
          <w:szCs w:val="24"/>
        </w:rPr>
        <w:t>Oczekujemy również zabezpieczenia interesów polskich rolników</w:t>
      </w:r>
      <w:r w:rsidR="00CC1CB2">
        <w:rPr>
          <w:rFonts w:ascii="Times New Roman" w:hAnsi="Times New Roman" w:cs="Times New Roman"/>
          <w:sz w:val="24"/>
          <w:szCs w:val="24"/>
        </w:rPr>
        <w:t xml:space="preserve"> w zakresie ochrony obrotu </w:t>
      </w:r>
      <w:r w:rsidRPr="00817954">
        <w:rPr>
          <w:rFonts w:ascii="Times New Roman" w:hAnsi="Times New Roman" w:cs="Times New Roman"/>
          <w:sz w:val="24"/>
          <w:szCs w:val="24"/>
        </w:rPr>
        <w:t>ziemią i nabyw</w:t>
      </w:r>
      <w:r w:rsidR="00CC1CB2">
        <w:rPr>
          <w:rFonts w:ascii="Times New Roman" w:hAnsi="Times New Roman" w:cs="Times New Roman"/>
          <w:sz w:val="24"/>
          <w:szCs w:val="24"/>
        </w:rPr>
        <w:t>aniem jej przez obcokrajowców.</w:t>
      </w:r>
      <w:r w:rsidR="00CC1CB2">
        <w:rPr>
          <w:rFonts w:ascii="Times New Roman" w:hAnsi="Times New Roman" w:cs="Times New Roman"/>
          <w:sz w:val="24"/>
          <w:szCs w:val="24"/>
        </w:rPr>
        <w:tab/>
      </w:r>
    </w:p>
    <w:p w:rsidR="009B3E57" w:rsidRDefault="009B3E57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E57" w:rsidRDefault="009B3E57" w:rsidP="009B3E57">
      <w:pPr>
        <w:shd w:val="clear" w:color="auto" w:fill="FFFFFF"/>
        <w:tabs>
          <w:tab w:val="left" w:pos="729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Przewodniczący Komisji</w:t>
      </w:r>
    </w:p>
    <w:p w:rsidR="009B3E57" w:rsidRDefault="009B3E57" w:rsidP="00CC1CB2">
      <w:pPr>
        <w:shd w:val="clear" w:color="auto" w:fill="FFFFFF"/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F49A3">
        <w:rPr>
          <w:noProof/>
        </w:rPr>
        <w:drawing>
          <wp:inline distT="0" distB="0" distL="0" distR="0">
            <wp:extent cx="1028700" cy="35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0" w:rsidRPr="00136A90" w:rsidRDefault="00136A90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A90">
        <w:rPr>
          <w:rFonts w:ascii="Times New Roman" w:hAnsi="Times New Roman" w:cs="Times New Roman"/>
          <w:sz w:val="24"/>
          <w:szCs w:val="24"/>
        </w:rPr>
        <w:t>Ryszard Kierzek</w:t>
      </w:r>
    </w:p>
    <w:p w:rsidR="009B3E57" w:rsidRPr="00136A90" w:rsidRDefault="009B3E57" w:rsidP="00CC1C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A90">
        <w:rPr>
          <w:rFonts w:ascii="Times New Roman" w:hAnsi="Times New Roman" w:cs="Times New Roman"/>
          <w:sz w:val="24"/>
          <w:szCs w:val="24"/>
        </w:rPr>
        <w:tab/>
      </w:r>
      <w:r w:rsidRPr="00136A90">
        <w:rPr>
          <w:rFonts w:ascii="Times New Roman" w:hAnsi="Times New Roman" w:cs="Times New Roman"/>
          <w:sz w:val="24"/>
          <w:szCs w:val="24"/>
        </w:rPr>
        <w:tab/>
      </w:r>
      <w:r w:rsidRPr="00136A90">
        <w:rPr>
          <w:rFonts w:ascii="Times New Roman" w:hAnsi="Times New Roman" w:cs="Times New Roman"/>
          <w:sz w:val="24"/>
          <w:szCs w:val="24"/>
        </w:rPr>
        <w:tab/>
      </w:r>
      <w:r w:rsidRPr="00136A90">
        <w:rPr>
          <w:rFonts w:ascii="Times New Roman" w:hAnsi="Times New Roman" w:cs="Times New Roman"/>
          <w:sz w:val="24"/>
          <w:szCs w:val="24"/>
        </w:rPr>
        <w:tab/>
      </w:r>
      <w:r w:rsidRPr="00136A90">
        <w:rPr>
          <w:rFonts w:ascii="Times New Roman" w:hAnsi="Times New Roman" w:cs="Times New Roman"/>
          <w:sz w:val="24"/>
          <w:szCs w:val="24"/>
        </w:rPr>
        <w:tab/>
      </w:r>
      <w:r w:rsidRPr="00136A90">
        <w:rPr>
          <w:rFonts w:ascii="Times New Roman" w:hAnsi="Times New Roman" w:cs="Times New Roman"/>
          <w:sz w:val="24"/>
          <w:szCs w:val="24"/>
        </w:rPr>
        <w:tab/>
      </w:r>
      <w:r w:rsidRPr="00136A90">
        <w:rPr>
          <w:rFonts w:ascii="Times New Roman" w:hAnsi="Times New Roman" w:cs="Times New Roman"/>
          <w:sz w:val="24"/>
          <w:szCs w:val="24"/>
        </w:rPr>
        <w:tab/>
      </w:r>
      <w:r w:rsidRPr="00136A90">
        <w:rPr>
          <w:rFonts w:ascii="Times New Roman" w:hAnsi="Times New Roman" w:cs="Times New Roman"/>
          <w:sz w:val="24"/>
          <w:szCs w:val="24"/>
        </w:rPr>
        <w:tab/>
      </w:r>
    </w:p>
    <w:sectPr w:rsidR="009B3E57" w:rsidRPr="00136A90">
      <w:type w:val="continuous"/>
      <w:pgSz w:w="11909" w:h="16834"/>
      <w:pgMar w:top="1440" w:right="1383" w:bottom="720" w:left="13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FF" w:rsidRDefault="00621CFF" w:rsidP="009B3E57">
      <w:r>
        <w:separator/>
      </w:r>
    </w:p>
  </w:endnote>
  <w:endnote w:type="continuationSeparator" w:id="0">
    <w:p w:rsidR="00621CFF" w:rsidRDefault="00621CFF" w:rsidP="009B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FF" w:rsidRDefault="00621CFF" w:rsidP="009B3E57">
      <w:r>
        <w:separator/>
      </w:r>
    </w:p>
  </w:footnote>
  <w:footnote w:type="continuationSeparator" w:id="0">
    <w:p w:rsidR="00621CFF" w:rsidRDefault="00621CFF" w:rsidP="009B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6A9"/>
    <w:multiLevelType w:val="hybridMultilevel"/>
    <w:tmpl w:val="62E44FA4"/>
    <w:lvl w:ilvl="0" w:tplc="CCCAF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54"/>
    <w:rsid w:val="0010771B"/>
    <w:rsid w:val="00136A90"/>
    <w:rsid w:val="002062FC"/>
    <w:rsid w:val="0031214C"/>
    <w:rsid w:val="00621CFF"/>
    <w:rsid w:val="00817954"/>
    <w:rsid w:val="009B3E57"/>
    <w:rsid w:val="009F49A3"/>
    <w:rsid w:val="00BD1737"/>
    <w:rsid w:val="00C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3E5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B3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3E5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3E5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B3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3E5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Potarzyński</dc:creator>
  <cp:lastModifiedBy>Grzegorz Potarzyński</cp:lastModifiedBy>
  <cp:revision>2</cp:revision>
  <dcterms:created xsi:type="dcterms:W3CDTF">2015-04-17T11:05:00Z</dcterms:created>
  <dcterms:modified xsi:type="dcterms:W3CDTF">2015-04-17T11:05:00Z</dcterms:modified>
</cp:coreProperties>
</file>